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Hudební výchova - 7.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4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Vokální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získané pěvecké dovednosti a návyky v běžném životě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Jednohlasý a jednoduchý vícehlasý zpěv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získané pěvecké dovednosti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Rozšiřování hlasového rozsahu, hlasová hygiena, mutace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Jednohlasý a jednoduchý vícehlasý zpěv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Instrumentální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reprodukuje různé motivy, témata i části skladeb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rytmus, rytmická deklamace pomocí rytmických slabik (složitější rytmus - noty s tečkou, synkopa)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a tvorba doprovodů s využitím nástrojů Orffova instrumentáře (popř keyboardů)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Hudebně pohybové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proudu znějící hudby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Pohybový doprovod znějící hudby, vlastní pohybové ztvárnění, taktování - 2/4, 3/4, 4/4, 6/8 takt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Poslechové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 souvislosti mezi hudbou a jinými druhy umění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Jednohlasý a jednoduchý vícehlasý zpěv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rytmus, rytmická deklamace pomocí rytmických slabik (složitější rytmus - noty s tečkou, synkopa)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Vyjadřování hudebních i nehudebních představ a myšlenek pomocí hudebního nástroje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Představy rytmické, melodické, tempové, dynamické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proudu znějící hudby, vnímá výrazové prostředky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skladba v kontextu s dobou vzniku, životem autora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styly a žánry: opera, symfonie, mše a sakrální hudba, programní hudba, artificiální hudba 20 století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Postihování hudebně výrazových prostředků v hudební skladbě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